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13" w:rsidRPr="00980CD7" w:rsidRDefault="000A3D13" w:rsidP="000A3D13">
      <w:pPr>
        <w:jc w:val="center"/>
        <w:rPr>
          <w:b/>
          <w:sz w:val="28"/>
          <w:szCs w:val="28"/>
        </w:rPr>
      </w:pPr>
      <w:r w:rsidRPr="00980CD7">
        <w:rPr>
          <w:b/>
          <w:sz w:val="28"/>
          <w:szCs w:val="28"/>
        </w:rPr>
        <w:t xml:space="preserve">Prof. Dr. Sabahattin Zaim Anadolu Lisesi’nde yürütülen </w:t>
      </w:r>
      <w:proofErr w:type="spellStart"/>
      <w:r w:rsidRPr="00980CD7">
        <w:rPr>
          <w:b/>
          <w:sz w:val="28"/>
          <w:szCs w:val="28"/>
        </w:rPr>
        <w:t>eTwinning</w:t>
      </w:r>
      <w:proofErr w:type="spellEnd"/>
      <w:r w:rsidRPr="00980CD7">
        <w:rPr>
          <w:b/>
          <w:sz w:val="28"/>
          <w:szCs w:val="28"/>
        </w:rPr>
        <w:t xml:space="preserve"> Projeleri</w:t>
      </w:r>
    </w:p>
    <w:p w:rsidR="000A3D13" w:rsidRDefault="000A3D13" w:rsidP="007757AF">
      <w:pPr>
        <w:jc w:val="both"/>
      </w:pPr>
      <w:bookmarkStart w:id="0" w:name="_GoBack"/>
      <w:bookmarkEnd w:id="0"/>
    </w:p>
    <w:p w:rsidR="000A3D13" w:rsidRPr="000A3D13" w:rsidRDefault="000A3D13" w:rsidP="000A3D13">
      <w:pPr>
        <w:pStyle w:val="ListeParagraf"/>
        <w:numPr>
          <w:ilvl w:val="0"/>
          <w:numId w:val="1"/>
        </w:numPr>
        <w:ind w:left="284" w:hanging="284"/>
        <w:jc w:val="both"/>
        <w:rPr>
          <w:b/>
        </w:rPr>
      </w:pPr>
      <w:r w:rsidRPr="000A3D13">
        <w:rPr>
          <w:b/>
        </w:rPr>
        <w:t>“</w:t>
      </w:r>
      <w:proofErr w:type="spellStart"/>
      <w:r w:rsidRPr="000A3D13">
        <w:rPr>
          <w:b/>
        </w:rPr>
        <w:t>The</w:t>
      </w:r>
      <w:proofErr w:type="spellEnd"/>
      <w:r w:rsidRPr="000A3D13">
        <w:rPr>
          <w:b/>
        </w:rPr>
        <w:t xml:space="preserve"> Value of </w:t>
      </w:r>
      <w:proofErr w:type="spellStart"/>
      <w:r w:rsidRPr="000A3D13">
        <w:rPr>
          <w:b/>
        </w:rPr>
        <w:t>Woman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and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Gender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Equality</w:t>
      </w:r>
      <w:proofErr w:type="spellEnd"/>
      <w:r w:rsidRPr="000A3D13">
        <w:rPr>
          <w:b/>
        </w:rPr>
        <w:t xml:space="preserve"> in 21st Century </w:t>
      </w:r>
      <w:proofErr w:type="gramStart"/>
      <w:r w:rsidRPr="000A3D13">
        <w:rPr>
          <w:b/>
        </w:rPr>
        <w:t>(</w:t>
      </w:r>
      <w:proofErr w:type="gramEnd"/>
      <w:r w:rsidRPr="000A3D13">
        <w:rPr>
          <w:b/>
        </w:rPr>
        <w:t>21.Yy’da Kadının ve Cinsiyet Eşitliğinin Önemi”</w:t>
      </w:r>
    </w:p>
    <w:p w:rsidR="00191533" w:rsidRDefault="00191533" w:rsidP="000A3D13">
      <w:pPr>
        <w:ind w:firstLine="284"/>
        <w:jc w:val="both"/>
      </w:pPr>
      <w:r>
        <w:t>O</w:t>
      </w:r>
      <w:r w:rsidR="000A3D13">
        <w:t xml:space="preserve">kulumuz öğretmenlerinden Taner </w:t>
      </w:r>
      <w:proofErr w:type="spellStart"/>
      <w:r w:rsidR="000A3D13">
        <w:t>Süren’in</w:t>
      </w:r>
      <w:proofErr w:type="spellEnd"/>
      <w:r w:rsidR="000A3D13">
        <w:t xml:space="preserve"> </w:t>
      </w:r>
      <w:r>
        <w:t>ortağı olduğu “</w:t>
      </w:r>
      <w:proofErr w:type="spellStart"/>
      <w:r>
        <w:t>The</w:t>
      </w:r>
      <w:proofErr w:type="spellEnd"/>
      <w:r>
        <w:t xml:space="preserve"> Value of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in 21st Century </w:t>
      </w:r>
      <w:proofErr w:type="gramStart"/>
      <w:r>
        <w:t>(</w:t>
      </w:r>
      <w:proofErr w:type="gramEnd"/>
      <w:r>
        <w:t xml:space="preserve">21.Yy’da Kadının ve Cinsiyet Eşitliğinin Önemi” </w:t>
      </w:r>
      <w:proofErr w:type="spellStart"/>
      <w:r>
        <w:t>eTwinning</w:t>
      </w:r>
      <w:proofErr w:type="spellEnd"/>
      <w:r>
        <w:t xml:space="preserve"> projesi başlamı</w:t>
      </w:r>
      <w:r w:rsidR="000A3D13">
        <w:t>ştır. Projede okulumuzdan 11. sınıflardan 13</w:t>
      </w:r>
      <w:r>
        <w:t xml:space="preserve"> öğrenci görev almaktadır. Projenin temel hedefleri arasında </w:t>
      </w:r>
      <w:r w:rsidR="007757AF">
        <w:t xml:space="preserve">kültürel çeşitliliğin önemini vurgulamak, öğrencilerin toplumumuzdaki cinsiyet eşitsizliğinin analizini yapmalarını sağlamak ve proje katılımcısı öğrencilere cinsiyet eşitliği eğitimini vermektir. </w:t>
      </w:r>
    </w:p>
    <w:p w:rsidR="00CD6E65" w:rsidRDefault="00CD6E65" w:rsidP="00191533"/>
    <w:p w:rsidR="000A3D13" w:rsidRPr="000A3D13" w:rsidRDefault="000A3D13" w:rsidP="000A3D13">
      <w:pPr>
        <w:pStyle w:val="ListeParagraf"/>
        <w:numPr>
          <w:ilvl w:val="0"/>
          <w:numId w:val="1"/>
        </w:numPr>
        <w:ind w:left="284" w:hanging="284"/>
        <w:jc w:val="both"/>
        <w:rPr>
          <w:b/>
        </w:rPr>
      </w:pPr>
      <w:r w:rsidRPr="000A3D13">
        <w:rPr>
          <w:b/>
        </w:rPr>
        <w:t>“</w:t>
      </w:r>
      <w:proofErr w:type="spellStart"/>
      <w:r w:rsidRPr="000A3D13">
        <w:rPr>
          <w:b/>
        </w:rPr>
        <w:t>The</w:t>
      </w:r>
      <w:proofErr w:type="spellEnd"/>
      <w:r w:rsidRPr="000A3D13">
        <w:rPr>
          <w:b/>
        </w:rPr>
        <w:t xml:space="preserve"> Value of </w:t>
      </w:r>
      <w:proofErr w:type="spellStart"/>
      <w:r w:rsidRPr="000A3D13">
        <w:rPr>
          <w:b/>
        </w:rPr>
        <w:t>Woman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and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Gender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Equality</w:t>
      </w:r>
      <w:proofErr w:type="spellEnd"/>
      <w:r w:rsidRPr="000A3D13">
        <w:rPr>
          <w:b/>
        </w:rPr>
        <w:t xml:space="preserve"> in 21st Century </w:t>
      </w:r>
      <w:proofErr w:type="gramStart"/>
      <w:r w:rsidRPr="000A3D13">
        <w:rPr>
          <w:b/>
        </w:rPr>
        <w:t>(</w:t>
      </w:r>
      <w:proofErr w:type="gramEnd"/>
      <w:r w:rsidRPr="000A3D13">
        <w:rPr>
          <w:b/>
        </w:rPr>
        <w:t>21.Yy’da Kadının ve Cinsiyet Eşitliğinin Önemi”</w:t>
      </w:r>
    </w:p>
    <w:p w:rsidR="000A3D13" w:rsidRDefault="000A3D13" w:rsidP="000A3D13">
      <w:pPr>
        <w:ind w:firstLine="284"/>
        <w:jc w:val="both"/>
      </w:pPr>
      <w:r>
        <w:t>O</w:t>
      </w:r>
      <w:r>
        <w:t xml:space="preserve">kulumuz öğretmenlerinden </w:t>
      </w:r>
      <w:r>
        <w:t>Aynur Engin’in ortağı olduğu “</w:t>
      </w:r>
      <w:proofErr w:type="spellStart"/>
      <w:r>
        <w:t>The</w:t>
      </w:r>
      <w:proofErr w:type="spellEnd"/>
      <w:r>
        <w:t xml:space="preserve"> Value of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in 21st Century </w:t>
      </w:r>
      <w:proofErr w:type="gramStart"/>
      <w:r>
        <w:t>(</w:t>
      </w:r>
      <w:proofErr w:type="gramEnd"/>
      <w:r>
        <w:t xml:space="preserve">21.Yy’da Kadının ve Cinsiyet Eşitliğinin Önemi” </w:t>
      </w:r>
      <w:proofErr w:type="spellStart"/>
      <w:r>
        <w:t>eTwinning</w:t>
      </w:r>
      <w:proofErr w:type="spellEnd"/>
      <w:r>
        <w:t xml:space="preserve"> projesi başlamıştır. Projede okul</w:t>
      </w:r>
      <w:r>
        <w:t xml:space="preserve">umuzdan 9. Sınıflardan 12 </w:t>
      </w:r>
      <w:r>
        <w:t xml:space="preserve">öğrenci görev almaktadır. Projenin temel hedefleri arasında kültürel çeşitliliğin önemini vurgulamak, öğrencilerin toplumumuzdaki cinsiyet eşitsizliğinin analizini yapmalarını sağlamak ve proje katılımcısı öğrencilere cinsiyet eşitliği eğitimini vermektir. </w:t>
      </w:r>
    </w:p>
    <w:p w:rsidR="00CD6E65" w:rsidRDefault="00CD6E65" w:rsidP="00CD6E65"/>
    <w:p w:rsidR="000A3D13" w:rsidRPr="000A3D13" w:rsidRDefault="000A3D13" w:rsidP="00CD6E65">
      <w:pPr>
        <w:rPr>
          <w:b/>
        </w:rPr>
      </w:pPr>
      <w:r w:rsidRPr="000A3D13">
        <w:rPr>
          <w:b/>
        </w:rPr>
        <w:t xml:space="preserve">3. </w:t>
      </w:r>
      <w:r w:rsidRPr="000A3D13">
        <w:rPr>
          <w:b/>
        </w:rPr>
        <w:t>“</w:t>
      </w:r>
      <w:proofErr w:type="spellStart"/>
      <w:r w:rsidRPr="000A3D13">
        <w:rPr>
          <w:b/>
        </w:rPr>
        <w:t>Coffee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and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Tea</w:t>
      </w:r>
      <w:proofErr w:type="spellEnd"/>
      <w:r w:rsidRPr="000A3D13">
        <w:rPr>
          <w:b/>
        </w:rPr>
        <w:t xml:space="preserve">: </w:t>
      </w:r>
      <w:proofErr w:type="spellStart"/>
      <w:r w:rsidRPr="000A3D13">
        <w:rPr>
          <w:b/>
        </w:rPr>
        <w:t>Enjoying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Flavours</w:t>
      </w:r>
      <w:proofErr w:type="spellEnd"/>
      <w:r w:rsidRPr="000A3D13">
        <w:rPr>
          <w:b/>
        </w:rPr>
        <w:t>”</w:t>
      </w:r>
    </w:p>
    <w:p w:rsidR="000A3D13" w:rsidRDefault="000A3D13" w:rsidP="000A3D13">
      <w:pPr>
        <w:tabs>
          <w:tab w:val="left" w:pos="284"/>
        </w:tabs>
      </w:pPr>
      <w:r>
        <w:tab/>
      </w:r>
      <w:r>
        <w:t>Okulumuz öğretmenlerinden Aynur Engin’in ortağı olduğu “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: </w:t>
      </w:r>
      <w:proofErr w:type="spellStart"/>
      <w:r>
        <w:t>Enjoying</w:t>
      </w:r>
      <w:proofErr w:type="spellEnd"/>
      <w:r>
        <w:t xml:space="preserve"> </w:t>
      </w:r>
      <w:proofErr w:type="spellStart"/>
      <w:r>
        <w:t>Flavours</w:t>
      </w:r>
      <w:proofErr w:type="spellEnd"/>
      <w:r>
        <w:t xml:space="preserve">” </w:t>
      </w:r>
      <w:proofErr w:type="spellStart"/>
      <w:r>
        <w:t>eTwinning</w:t>
      </w:r>
      <w:proofErr w:type="spellEnd"/>
      <w:r>
        <w:t xml:space="preserve"> projesi başlamıştır. Okulumuzdan </w:t>
      </w:r>
      <w:r>
        <w:t xml:space="preserve">projede </w:t>
      </w:r>
      <w:r>
        <w:t>9. Sınıf</w:t>
      </w:r>
      <w:r>
        <w:t>lardan 4 öğrenci</w:t>
      </w:r>
      <w:r>
        <w:t xml:space="preserve"> görev almaktadır. Projenin amaçları arasında öğrencilerin çay ve kahve dünyasını tanımalarını sağlamak, farklı tarifleri öğrenmek ve çayın ve kahvenin geleneksel sunum şekillerini öğrenmek yer almaktadır. </w:t>
      </w:r>
    </w:p>
    <w:p w:rsidR="000A3D13" w:rsidRDefault="000A3D13" w:rsidP="000A3D13"/>
    <w:p w:rsidR="000A3D13" w:rsidRPr="000A3D13" w:rsidRDefault="000A3D13" w:rsidP="000A3D13">
      <w:pPr>
        <w:rPr>
          <w:b/>
        </w:rPr>
      </w:pPr>
      <w:r w:rsidRPr="000A3D13">
        <w:rPr>
          <w:b/>
        </w:rPr>
        <w:t xml:space="preserve">4. </w:t>
      </w:r>
      <w:r w:rsidRPr="000A3D13">
        <w:rPr>
          <w:b/>
        </w:rPr>
        <w:t>“Bitkiler ve Kültür”</w:t>
      </w:r>
    </w:p>
    <w:p w:rsidR="000A3D13" w:rsidRDefault="000A3D13" w:rsidP="000A3D13">
      <w:pPr>
        <w:tabs>
          <w:tab w:val="left" w:pos="284"/>
        </w:tabs>
      </w:pPr>
      <w:r>
        <w:tab/>
      </w:r>
      <w:r>
        <w:t xml:space="preserve">Okulumuz öğretmelerinden Aynur Engin’in de ortaklarından olduğu “Bitkiler ve Kültür” </w:t>
      </w:r>
      <w:proofErr w:type="spellStart"/>
      <w:r>
        <w:t>eTwinning</w:t>
      </w:r>
      <w:proofErr w:type="spellEnd"/>
      <w:r>
        <w:t xml:space="preserve"> projesinde Türkiye ve Azerbaycan’dan yedi öğretmen katılım sağlamaktadır. Bitkilerin günlük hayatımıza katkılarına kültürel açıdan yaklaşmayı planladığımız projede okulumuzdan 9 öğrenci görev almaktadır. </w:t>
      </w:r>
    </w:p>
    <w:p w:rsidR="000A3D13" w:rsidRDefault="000A3D13" w:rsidP="000A3D13">
      <w:pPr>
        <w:tabs>
          <w:tab w:val="left" w:pos="284"/>
        </w:tabs>
      </w:pPr>
    </w:p>
    <w:p w:rsidR="000A3D13" w:rsidRPr="000A3D13" w:rsidRDefault="000A3D13" w:rsidP="000A3D13">
      <w:pPr>
        <w:rPr>
          <w:b/>
        </w:rPr>
      </w:pPr>
      <w:r w:rsidRPr="000A3D13">
        <w:rPr>
          <w:b/>
        </w:rPr>
        <w:t xml:space="preserve">5.  </w:t>
      </w:r>
      <w:r w:rsidRPr="000A3D13">
        <w:rPr>
          <w:b/>
        </w:rPr>
        <w:t>“</w:t>
      </w:r>
      <w:proofErr w:type="spellStart"/>
      <w:r w:rsidRPr="000A3D13">
        <w:rPr>
          <w:b/>
        </w:rPr>
        <w:t>Education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Based</w:t>
      </w:r>
      <w:proofErr w:type="spellEnd"/>
      <w:r w:rsidRPr="000A3D13">
        <w:rPr>
          <w:b/>
        </w:rPr>
        <w:t xml:space="preserve"> </w:t>
      </w:r>
      <w:proofErr w:type="spellStart"/>
      <w:r w:rsidRPr="000A3D13">
        <w:rPr>
          <w:b/>
        </w:rPr>
        <w:t>Activities</w:t>
      </w:r>
      <w:proofErr w:type="spellEnd"/>
      <w:r w:rsidRPr="000A3D13">
        <w:rPr>
          <w:b/>
        </w:rPr>
        <w:t xml:space="preserve"> (Eğitim Temelli Aktiviteler)”</w:t>
      </w:r>
    </w:p>
    <w:p w:rsidR="000A3D13" w:rsidRDefault="000A3D13" w:rsidP="000A3D13">
      <w:r>
        <w:t>Okulumuz öğretmelerinden Aynur Engin’in de ortaklarından olduğu “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(Eğitim Temelli Aktiviteler)” </w:t>
      </w:r>
      <w:proofErr w:type="spellStart"/>
      <w:r>
        <w:t>eTwinning</w:t>
      </w:r>
      <w:proofErr w:type="spellEnd"/>
      <w:r>
        <w:t xml:space="preserve"> projesi başlamıştır. Türkiye’nin yanında Letonya, Litvanya, Ürdün, Tunus, Arnavutluk ve Romanya’dan da ortakların bulunduğu projede okulumuzdan 9 öğrenci görev almaktadır. </w:t>
      </w:r>
    </w:p>
    <w:p w:rsidR="002173E2" w:rsidRPr="000A3D13" w:rsidRDefault="002173E2" w:rsidP="000A3D13"/>
    <w:sectPr w:rsidR="002173E2" w:rsidRPr="000A3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028DD"/>
    <w:multiLevelType w:val="hybridMultilevel"/>
    <w:tmpl w:val="A63A92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33"/>
    <w:rsid w:val="00076077"/>
    <w:rsid w:val="000A3D13"/>
    <w:rsid w:val="00191533"/>
    <w:rsid w:val="002173E2"/>
    <w:rsid w:val="004B7EE0"/>
    <w:rsid w:val="007733EF"/>
    <w:rsid w:val="007757AF"/>
    <w:rsid w:val="00980CD7"/>
    <w:rsid w:val="00C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EAE24-1B74-4059-B69D-BB299702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engin</dc:creator>
  <cp:keywords/>
  <dc:description/>
  <cp:lastModifiedBy>ersin engin</cp:lastModifiedBy>
  <cp:revision>2</cp:revision>
  <dcterms:created xsi:type="dcterms:W3CDTF">2021-09-19T21:29:00Z</dcterms:created>
  <dcterms:modified xsi:type="dcterms:W3CDTF">2021-09-19T21:29:00Z</dcterms:modified>
</cp:coreProperties>
</file>